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6A" w:rsidRPr="00451190" w:rsidRDefault="00EB1332" w:rsidP="00451190">
      <w:pPr>
        <w:jc w:val="center"/>
        <w:rPr>
          <w:b/>
          <w:sz w:val="28"/>
        </w:rPr>
      </w:pPr>
      <w:r w:rsidRPr="00451190">
        <w:rPr>
          <w:b/>
          <w:sz w:val="28"/>
        </w:rPr>
        <w:t>DOMINGO DE RESURRECCIÓN</w:t>
      </w:r>
      <w:r w:rsidR="00817438" w:rsidRPr="00451190">
        <w:rPr>
          <w:b/>
          <w:sz w:val="28"/>
        </w:rPr>
        <w:t xml:space="preserve"> – “</w:t>
      </w:r>
      <w:r w:rsidR="00BD61F6" w:rsidRPr="00451190">
        <w:rPr>
          <w:b/>
          <w:sz w:val="28"/>
        </w:rPr>
        <w:t>ÉL ESTÁ AQUÍ”</w:t>
      </w:r>
    </w:p>
    <w:p w:rsidR="00BD61F6" w:rsidRDefault="00BD61F6">
      <w:r>
        <w:t>ENCUENTRO CON LA PALABRA</w:t>
      </w:r>
    </w:p>
    <w:p w:rsidR="00BD61F6" w:rsidRPr="00831FF1" w:rsidRDefault="00BD61F6" w:rsidP="00BD61F6">
      <w:pPr>
        <w:rPr>
          <w:b/>
          <w:bCs/>
        </w:rPr>
      </w:pPr>
      <w:r w:rsidRPr="00831FF1">
        <w:rPr>
          <w:b/>
          <w:bCs/>
        </w:rPr>
        <w:t>Del santo Evangelio según san Marcos 16, 1-7</w:t>
      </w:r>
    </w:p>
    <w:p w:rsidR="00BD61F6" w:rsidRDefault="00BD61F6" w:rsidP="005352DA">
      <w:pPr>
        <w:ind w:firstLine="708"/>
        <w:jc w:val="both"/>
      </w:pPr>
      <w:r>
        <w:t xml:space="preserve">Pasado el sábado, al alborear el primer día de la semana, María Magdalena y la otra María fueron a ver el sepulcro. De pronto se produjo un gran terremoto, pues el Ángel del Señor bajó del cielo y, acercándose, hizo rodar la piedra y se sentó encima de ella. </w:t>
      </w:r>
    </w:p>
    <w:p w:rsidR="00BD61F6" w:rsidRDefault="00BD61F6" w:rsidP="005352DA">
      <w:pPr>
        <w:ind w:firstLine="708"/>
        <w:jc w:val="both"/>
      </w:pPr>
      <w:r>
        <w:t xml:space="preserve">Su aspecto era como el relámpago y su vestido blanco como la nieve. Los guardias, atemorizados ante él, se pusieron a temblar y se quedaron como muertos. El Ángel se dirigió a las mujeres y les dijo: «Vosotras no temáis, pues sé que buscáis a Jesús, el Crucificado; no está aquí, ha resucitado, como lo había dicho. Venid, ved el lugar donde estaba. Y ahora id enseguida a decir a sus discípulos: ´Ha resucitado de entre los muertos e irá delante de vosotros a Galilea; allí le veréis. ´ Ya os lo he dicho. </w:t>
      </w:r>
    </w:p>
    <w:p w:rsidR="00BD61F6" w:rsidRDefault="00BD61F6" w:rsidP="005352DA">
      <w:pPr>
        <w:ind w:firstLine="708"/>
        <w:jc w:val="both"/>
      </w:pPr>
      <w:r>
        <w:t xml:space="preserve">Ellas partieron a toda prisa del sepulcro, con miedo y gran gozo, y corrieron a dar la noticia a sus discípulos. En esto, Jesús les salió al encuentro y les dijo: </w:t>
      </w:r>
      <w:proofErr w:type="gramStart"/>
      <w:r>
        <w:t>«¡</w:t>
      </w:r>
      <w:proofErr w:type="gramEnd"/>
      <w:r>
        <w:t>Dios os guarde!» Y ellas, acercándose, se asieron de sus pies y le adoraron. Entonces les dice Jesús: «No temáis. Id, avisad a mis hermanos que vayan a Galilea; allí me verán.</w:t>
      </w:r>
    </w:p>
    <w:p w:rsidR="00BD61F6" w:rsidRDefault="00BD61F6" w:rsidP="005352DA">
      <w:pPr>
        <w:ind w:firstLine="708"/>
        <w:jc w:val="both"/>
      </w:pPr>
      <w:r>
        <w:t>PALABRA DE DIOS</w:t>
      </w:r>
    </w:p>
    <w:p w:rsidR="00BD61F6" w:rsidRPr="005352DA" w:rsidRDefault="00BD61F6" w:rsidP="00BD61F6">
      <w:pPr>
        <w:jc w:val="both"/>
        <w:rPr>
          <w:b/>
        </w:rPr>
      </w:pPr>
      <w:r w:rsidRPr="005352DA">
        <w:rPr>
          <w:b/>
        </w:rPr>
        <w:t>VIDEO</w:t>
      </w:r>
    </w:p>
    <w:p w:rsidR="00EB1332" w:rsidRPr="00E268D5" w:rsidRDefault="00451190">
      <w:pPr>
        <w:rPr>
          <w:color w:val="FF0000"/>
        </w:rPr>
      </w:pPr>
      <w:r w:rsidRPr="00E268D5">
        <w:rPr>
          <w:color w:val="FF0000"/>
        </w:rPr>
        <w:t xml:space="preserve"> </w:t>
      </w:r>
      <w:r w:rsidR="00BD61F6" w:rsidRPr="00E268D5">
        <w:rPr>
          <w:color w:val="FF0000"/>
        </w:rPr>
        <w:t xml:space="preserve">“ÉL ESTÁ AQUÍ” </w:t>
      </w:r>
    </w:p>
    <w:p w:rsidR="00817438" w:rsidRDefault="00451190">
      <w:hyperlink r:id="rId8" w:history="1">
        <w:r w:rsidRPr="001A02E0">
          <w:rPr>
            <w:rStyle w:val="Hipervnculo"/>
          </w:rPr>
          <w:t>https://www.youtube.com/watch?v=xLOxt98OSFk</w:t>
        </w:r>
      </w:hyperlink>
    </w:p>
    <w:p w:rsidR="00451190" w:rsidRPr="005352DA" w:rsidRDefault="005352DA">
      <w:pPr>
        <w:rPr>
          <w:b/>
        </w:rPr>
      </w:pPr>
      <w:r w:rsidRPr="005352DA">
        <w:rPr>
          <w:b/>
        </w:rPr>
        <w:t>REFLEXIÓN</w:t>
      </w:r>
    </w:p>
    <w:p w:rsidR="005352DA" w:rsidRDefault="005352DA">
      <w:r>
        <w:t>ÉL ESTÁ AQUÍ en las pequeñas cosas de l</w:t>
      </w:r>
      <w:r w:rsidRPr="005352DA">
        <w:t xml:space="preserve">a vida </w:t>
      </w:r>
      <w:r>
        <w:t xml:space="preserve">cotidiana, </w:t>
      </w:r>
      <w:r w:rsidRPr="005352DA">
        <w:t xml:space="preserve">en las tareas, en el descanso y en el esfuerzo, en el ocio y en el trabajo, en la familia y con los amigos, en el tiempo de oración y </w:t>
      </w:r>
      <w:r>
        <w:t>en los encuentros</w:t>
      </w:r>
      <w:r w:rsidRPr="005352DA">
        <w:t xml:space="preserve">. Esta vida </w:t>
      </w:r>
      <w:r>
        <w:t>cotidiana</w:t>
      </w:r>
      <w:r w:rsidRPr="005352DA">
        <w:t xml:space="preserve"> es una aventura maravillosa. Una vida donde reina</w:t>
      </w:r>
      <w:r>
        <w:t>n</w:t>
      </w:r>
      <w:r w:rsidRPr="005352DA">
        <w:t xml:space="preserve"> la</w:t>
      </w:r>
      <w:r>
        <w:t xml:space="preserve">s risas, los enfados, el ajetreo, el estar aquí contigo y más tarde con la familia… esa vida que se vive </w:t>
      </w:r>
      <w:r w:rsidRPr="005352DA">
        <w:t xml:space="preserve"> sin hacer demasiado ruido y sin llamar la atención de los que nos rodean. Los detalles </w:t>
      </w:r>
      <w:r>
        <w:t>sencillos y llenos de amor</w:t>
      </w:r>
      <w:r w:rsidRPr="005352DA">
        <w:t xml:space="preserve"> están impregnados de </w:t>
      </w:r>
      <w:r>
        <w:t xml:space="preserve">aquel que siempre ESTÁ </w:t>
      </w:r>
      <w:proofErr w:type="spellStart"/>
      <w:r>
        <w:t>AQUí</w:t>
      </w:r>
      <w:proofErr w:type="spellEnd"/>
      <w:r w:rsidRPr="005352DA">
        <w:t>.</w:t>
      </w:r>
    </w:p>
    <w:p w:rsidR="005352DA" w:rsidRDefault="005352DA" w:rsidP="005352DA">
      <w:r>
        <w:t>Comprometámonos a hacer de lo cotidiano lo maravilloso de cada día</w:t>
      </w:r>
      <w:r w:rsidR="00BD2966">
        <w:t xml:space="preserve">… </w:t>
      </w:r>
      <w:proofErr w:type="spellStart"/>
      <w:r w:rsidR="00BD2966">
        <w:t>tu</w:t>
      </w:r>
      <w:proofErr w:type="spellEnd"/>
      <w:r w:rsidR="00BD2966">
        <w:t xml:space="preserve"> decides…</w:t>
      </w:r>
      <w:bookmarkStart w:id="0" w:name="_GoBack"/>
      <w:bookmarkEnd w:id="0"/>
    </w:p>
    <w:p w:rsidR="005352DA" w:rsidRPr="005352DA" w:rsidRDefault="005352DA" w:rsidP="005352DA">
      <w:pPr>
        <w:rPr>
          <w:b/>
        </w:rPr>
      </w:pPr>
      <w:r w:rsidRPr="005352DA">
        <w:rPr>
          <w:b/>
        </w:rPr>
        <w:t>ORACIÓN FINAL</w:t>
      </w:r>
    </w:p>
    <w:p w:rsidR="005352DA" w:rsidRDefault="005352DA" w:rsidP="005352DA">
      <w:pPr>
        <w:spacing w:after="0"/>
      </w:pPr>
      <w:r>
        <w:t>Solo sé cómo se llama</w:t>
      </w:r>
    </w:p>
    <w:p w:rsidR="005352DA" w:rsidRDefault="005352DA" w:rsidP="005352DA">
      <w:pPr>
        <w:spacing w:after="0"/>
      </w:pPr>
      <w:r>
        <w:t>Que si nació hoy, que si nació ayer, que si nació aquí, que si nació allá.</w:t>
      </w:r>
    </w:p>
    <w:p w:rsidR="005352DA" w:rsidRDefault="005352DA" w:rsidP="005352DA">
      <w:pPr>
        <w:spacing w:after="0"/>
      </w:pPr>
      <w:r>
        <w:t>Que si murió a los 33, que si murió a los 36, que cuántos clavos, que cuántos panes y pescados.</w:t>
      </w:r>
    </w:p>
    <w:p w:rsidR="005352DA" w:rsidRDefault="005352DA" w:rsidP="005352DA">
      <w:pPr>
        <w:spacing w:after="0"/>
      </w:pPr>
      <w:r>
        <w:t>Que si eran reyes, que si eran magos.</w:t>
      </w:r>
    </w:p>
    <w:p w:rsidR="005352DA" w:rsidRDefault="005352DA" w:rsidP="005352DA">
      <w:pPr>
        <w:spacing w:after="0"/>
      </w:pPr>
      <w:r>
        <w:t>Que si tenía hermanos, que si no tenía.</w:t>
      </w:r>
    </w:p>
    <w:p w:rsidR="005352DA" w:rsidRDefault="005352DA" w:rsidP="005352DA">
      <w:pPr>
        <w:spacing w:after="0"/>
      </w:pPr>
      <w:r>
        <w:lastRenderedPageBreak/>
        <w:t>Que dónde está, que cuándo vuelve.</w:t>
      </w:r>
    </w:p>
    <w:p w:rsidR="005352DA" w:rsidRDefault="005352DA" w:rsidP="005352DA">
      <w:pPr>
        <w:spacing w:after="0"/>
      </w:pPr>
      <w:r>
        <w:t>Yo lo único que sé es que...</w:t>
      </w:r>
    </w:p>
    <w:p w:rsidR="005352DA" w:rsidRDefault="005352DA" w:rsidP="005352DA">
      <w:pPr>
        <w:spacing w:after="0"/>
      </w:pPr>
      <w:r>
        <w:t>A mí me tomó de la mano cuando más lo necesitaba.</w:t>
      </w:r>
    </w:p>
    <w:p w:rsidR="005352DA" w:rsidRDefault="005352DA" w:rsidP="005352DA">
      <w:pPr>
        <w:spacing w:after="0"/>
      </w:pPr>
      <w:r>
        <w:t>Me enseñó a sonreír y agradecer por las pequeñas cosas.</w:t>
      </w:r>
    </w:p>
    <w:p w:rsidR="005352DA" w:rsidRDefault="005352DA" w:rsidP="005352DA">
      <w:pPr>
        <w:spacing w:after="0"/>
      </w:pPr>
      <w:r>
        <w:t>Me enseñó a llorar con fuerzas y dejar ir.</w:t>
      </w:r>
    </w:p>
    <w:p w:rsidR="005352DA" w:rsidRDefault="005352DA" w:rsidP="005352DA">
      <w:pPr>
        <w:spacing w:after="0"/>
      </w:pPr>
      <w:r>
        <w:t>Me enseñó a despertarme saludando al sol y a acostarme con la cabeza tranquila. A caminar muy lento y muy descalza.</w:t>
      </w:r>
    </w:p>
    <w:p w:rsidR="005352DA" w:rsidRDefault="005352DA" w:rsidP="005352DA">
      <w:pPr>
        <w:spacing w:after="0"/>
      </w:pPr>
      <w:r>
        <w:t>Me enseñó a abrazar a todos y a abrazarme a mí. Me enseñó mucho, me enseñó todo.</w:t>
      </w:r>
    </w:p>
    <w:p w:rsidR="005352DA" w:rsidRDefault="005352DA" w:rsidP="005352DA">
      <w:pPr>
        <w:spacing w:after="0"/>
      </w:pPr>
      <w:r>
        <w:t>Me enseñó a quererme con ganas. A querer a quien tengo al lado y a darle la mano.</w:t>
      </w:r>
    </w:p>
    <w:p w:rsidR="005352DA" w:rsidRDefault="005352DA" w:rsidP="005352DA">
      <w:pPr>
        <w:spacing w:after="0"/>
      </w:pPr>
      <w:r>
        <w:t>Me enseñó que siempre me está hablando en lo cotidiano, en lo sencillo, a manera de mensajes y que para escucharlo, tengo que tener abierto el corazón.</w:t>
      </w:r>
    </w:p>
    <w:p w:rsidR="005352DA" w:rsidRDefault="005352DA" w:rsidP="005352DA">
      <w:pPr>
        <w:spacing w:after="0"/>
      </w:pPr>
      <w:r>
        <w:t xml:space="preserve">Me enseñó que </w:t>
      </w:r>
      <w:proofErr w:type="gramStart"/>
      <w:r>
        <w:t>un</w:t>
      </w:r>
      <w:proofErr w:type="gramEnd"/>
      <w:r>
        <w:t xml:space="preserve"> gracias o un perdón lo pueden cambiar todo.</w:t>
      </w:r>
    </w:p>
    <w:p w:rsidR="005352DA" w:rsidRDefault="005352DA" w:rsidP="005352DA">
      <w:pPr>
        <w:spacing w:after="0"/>
      </w:pPr>
      <w:r>
        <w:t>Me enseñó que la fuerza más grande es el amor y que lo contrario al amor es el miedo.</w:t>
      </w:r>
    </w:p>
    <w:p w:rsidR="005352DA" w:rsidRDefault="005352DA" w:rsidP="005352DA">
      <w:pPr>
        <w:spacing w:after="0"/>
      </w:pPr>
      <w:r>
        <w:t>Me enseñó cuánto me ama a través de 1.000 detalles.</w:t>
      </w:r>
    </w:p>
    <w:p w:rsidR="005352DA" w:rsidRDefault="005352DA" w:rsidP="005352DA">
      <w:pPr>
        <w:spacing w:after="0"/>
      </w:pPr>
      <w:r>
        <w:t>Me enseñó que los milagros sí existen.</w:t>
      </w:r>
    </w:p>
    <w:p w:rsidR="005352DA" w:rsidRDefault="005352DA" w:rsidP="005352DA">
      <w:pPr>
        <w:spacing w:after="0"/>
      </w:pPr>
      <w:r>
        <w:t>Me enseñó que si yo no perdono, soy yo quien se queda prisionera; y que para perdonar, primero tengo que perdonarme.</w:t>
      </w:r>
    </w:p>
    <w:p w:rsidR="005352DA" w:rsidRDefault="005352DA" w:rsidP="005352DA">
      <w:pPr>
        <w:spacing w:after="0"/>
      </w:pPr>
      <w:r>
        <w:t>Me enseñó que no siempre se recibe bien por bien pero que actúe bien a pesar de todo. Me enseñó a confiar en mí y a levantar la voz frente a la injusticia.</w:t>
      </w:r>
    </w:p>
    <w:p w:rsidR="005352DA" w:rsidRDefault="005352DA" w:rsidP="005352DA">
      <w:pPr>
        <w:spacing w:after="0"/>
      </w:pPr>
      <w:r>
        <w:t>Me enseñó a buscarlo dentro y no afuera.</w:t>
      </w:r>
    </w:p>
    <w:p w:rsidR="005352DA" w:rsidRDefault="005352DA" w:rsidP="005352DA">
      <w:pPr>
        <w:spacing w:after="0"/>
      </w:pPr>
      <w:r>
        <w:t>Me deja que me aleje, sin enojarse. Que salga a conocer la vida. A equivocarme y aprender. Y me sigue cuidando y esperando.</w:t>
      </w:r>
    </w:p>
    <w:p w:rsidR="005352DA" w:rsidRDefault="005352DA" w:rsidP="005352DA">
      <w:pPr>
        <w:spacing w:after="0"/>
      </w:pPr>
      <w:r>
        <w:t>Hasta me dejó aprender de otros maestros sin ponerse celoso; porque es de necios no escuchar a todo el que habla de amor.</w:t>
      </w:r>
    </w:p>
    <w:p w:rsidR="005352DA" w:rsidRDefault="005352DA" w:rsidP="005352DA">
      <w:pPr>
        <w:spacing w:after="0"/>
      </w:pPr>
      <w:r>
        <w:t>Me enseñó que solo estoy aquí por un tiempo, y solo ocupo un lugar pequeño. Y me pidió que sea feliz y viva en paz, que me esfuerce cada día en ser mejor y en compartir su luz conociendo mi sombra.</w:t>
      </w:r>
    </w:p>
    <w:p w:rsidR="005352DA" w:rsidRDefault="005352DA" w:rsidP="005352DA">
      <w:pPr>
        <w:spacing w:after="0"/>
      </w:pPr>
      <w:r>
        <w:t>Que disfrute, que ría, que valore, y que Él siempre va a estar en mí...</w:t>
      </w:r>
    </w:p>
    <w:p w:rsidR="005352DA" w:rsidRDefault="005352DA" w:rsidP="005352DA">
      <w:pPr>
        <w:spacing w:after="0"/>
      </w:pPr>
      <w:r>
        <w:t>Que aunque dude y tenga miedo, confíe, ya que esa es la fe, confiar en Él a pesar de mí...</w:t>
      </w:r>
    </w:p>
    <w:p w:rsidR="005352DA" w:rsidRDefault="005352DA" w:rsidP="005352DA">
      <w:pPr>
        <w:spacing w:after="0"/>
      </w:pPr>
      <w:r>
        <w:t>Se llama Jesús…</w:t>
      </w:r>
    </w:p>
    <w:p w:rsidR="005352DA" w:rsidRDefault="005352DA" w:rsidP="005352DA"/>
    <w:p w:rsidR="005352DA" w:rsidRDefault="005352DA" w:rsidP="005352DA">
      <w:pPr>
        <w:jc w:val="right"/>
      </w:pPr>
      <w:r>
        <w:t>Gabriela Mistral</w:t>
      </w:r>
    </w:p>
    <w:p w:rsidR="00BD61F6" w:rsidRPr="005352DA" w:rsidRDefault="00BD61F6">
      <w:pPr>
        <w:rPr>
          <w:b/>
        </w:rPr>
      </w:pPr>
      <w:r w:rsidRPr="005352DA">
        <w:rPr>
          <w:b/>
        </w:rPr>
        <w:t>CANCIÓN</w:t>
      </w:r>
    </w:p>
    <w:p w:rsidR="00BD61F6" w:rsidRDefault="00D076A4">
      <w:hyperlink r:id="rId9" w:history="1">
        <w:proofErr w:type="spellStart"/>
        <w:r w:rsidR="00BD61F6">
          <w:rPr>
            <w:rStyle w:val="Hipervnculo"/>
          </w:rPr>
          <w:t>Funky</w:t>
        </w:r>
        <w:proofErr w:type="spellEnd"/>
        <w:r w:rsidR="00BD61F6">
          <w:rPr>
            <w:rStyle w:val="Hipervnculo"/>
          </w:rPr>
          <w:t xml:space="preserve"> - Invencible (</w:t>
        </w:r>
        <w:proofErr w:type="spellStart"/>
        <w:r w:rsidR="00BD61F6">
          <w:rPr>
            <w:rStyle w:val="Hipervnculo"/>
          </w:rPr>
          <w:t>Acoustic</w:t>
        </w:r>
        <w:proofErr w:type="spellEnd"/>
        <w:r w:rsidR="00BD61F6">
          <w:rPr>
            <w:rStyle w:val="Hipervnculo"/>
          </w:rPr>
          <w:t xml:space="preserve"> Series) ft Ingrid Rosario - YouTube</w:t>
        </w:r>
      </w:hyperlink>
    </w:p>
    <w:p w:rsidR="00EB1332" w:rsidRPr="00880EF1" w:rsidRDefault="00EB1332">
      <w:pPr>
        <w:rPr>
          <w:b/>
        </w:rPr>
      </w:pPr>
      <w:r w:rsidRPr="00880EF1">
        <w:rPr>
          <w:b/>
        </w:rPr>
        <w:t>DINÁMICA</w:t>
      </w:r>
    </w:p>
    <w:p w:rsidR="00880EF1" w:rsidRPr="00B82DBE" w:rsidRDefault="00880EF1" w:rsidP="00EB1332">
      <w:pPr>
        <w:rPr>
          <w:sz w:val="24"/>
          <w:szCs w:val="24"/>
        </w:rPr>
      </w:pPr>
      <w:r w:rsidRPr="00B82DBE">
        <w:rPr>
          <w:sz w:val="24"/>
          <w:szCs w:val="24"/>
        </w:rPr>
        <w:t>1.- HUEVOS DE PASCUA</w:t>
      </w:r>
    </w:p>
    <w:p w:rsidR="00880EF1" w:rsidRPr="00B82DBE" w:rsidRDefault="00D076A4" w:rsidP="00EB1332">
      <w:pPr>
        <w:rPr>
          <w:sz w:val="24"/>
          <w:szCs w:val="24"/>
        </w:rPr>
      </w:pPr>
      <w:hyperlink r:id="rId10" w:history="1">
        <w:r w:rsidR="00880EF1" w:rsidRPr="00B82DBE">
          <w:rPr>
            <w:rStyle w:val="Hipervnculo"/>
            <w:sz w:val="24"/>
            <w:szCs w:val="24"/>
          </w:rPr>
          <w:t>https://www.youtube.com/watch?v=dojcjAdX-T0</w:t>
        </w:r>
      </w:hyperlink>
    </w:p>
    <w:p w:rsidR="00EB1332" w:rsidRPr="00B82DBE" w:rsidRDefault="00880EF1" w:rsidP="00EB1332">
      <w:pPr>
        <w:rPr>
          <w:sz w:val="24"/>
          <w:szCs w:val="24"/>
        </w:rPr>
      </w:pPr>
      <w:r w:rsidRPr="00B82DBE">
        <w:rPr>
          <w:sz w:val="24"/>
          <w:szCs w:val="24"/>
        </w:rPr>
        <w:t xml:space="preserve">2.- </w:t>
      </w:r>
      <w:r w:rsidR="00EB1332" w:rsidRPr="00B82DBE">
        <w:rPr>
          <w:sz w:val="24"/>
          <w:szCs w:val="24"/>
        </w:rPr>
        <w:t>GALLETAS</w:t>
      </w:r>
    </w:p>
    <w:p w:rsidR="00EB1332" w:rsidRPr="00B82DBE" w:rsidRDefault="00EB1332" w:rsidP="00B82DBE">
      <w:pPr>
        <w:spacing w:after="0"/>
        <w:rPr>
          <w:rFonts w:eastAsia="Times New Roman" w:cstheme="minorHAnsi"/>
          <w:bCs/>
          <w:color w:val="333333"/>
          <w:sz w:val="24"/>
          <w:szCs w:val="24"/>
          <w:lang w:eastAsia="es-ES"/>
        </w:rPr>
      </w:pPr>
      <w:r w:rsidRPr="00B82DBE">
        <w:rPr>
          <w:rFonts w:eastAsia="Times New Roman" w:cstheme="minorHAnsi"/>
          <w:color w:val="111111"/>
          <w:sz w:val="24"/>
          <w:szCs w:val="24"/>
          <w:lang w:eastAsia="es-ES"/>
        </w:rPr>
        <w:lastRenderedPageBreak/>
        <w:t>Ingredientes</w:t>
      </w:r>
      <w:r w:rsidR="00B82DBE">
        <w:rPr>
          <w:rFonts w:eastAsia="Times New Roman" w:cstheme="minorHAnsi"/>
          <w:color w:val="111111"/>
          <w:sz w:val="24"/>
          <w:szCs w:val="24"/>
          <w:lang w:eastAsia="es-ES"/>
        </w:rPr>
        <w:t xml:space="preserve"> p</w:t>
      </w:r>
      <w:r w:rsidRPr="00B82DBE">
        <w:rPr>
          <w:rFonts w:eastAsia="Times New Roman" w:cstheme="minorHAnsi"/>
          <w:bCs/>
          <w:color w:val="333333"/>
          <w:sz w:val="24"/>
          <w:szCs w:val="24"/>
          <w:lang w:eastAsia="es-ES"/>
        </w:rPr>
        <w:t>ara 30 unidades</w:t>
      </w:r>
    </w:p>
    <w:p w:rsidR="00EB1332" w:rsidRPr="00B82DBE" w:rsidRDefault="00EB1332" w:rsidP="00B82DB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B82DB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s-ES"/>
        </w:rPr>
        <w:t>Harina de repostería</w:t>
      </w:r>
      <w:r w:rsidRPr="00B82DBE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es-ES"/>
        </w:rPr>
        <w:t>375 g</w:t>
      </w:r>
    </w:p>
    <w:p w:rsidR="00EB1332" w:rsidRPr="00B82DBE" w:rsidRDefault="00EB1332" w:rsidP="00B82DB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B82DB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s-ES"/>
        </w:rPr>
        <w:t>Sal</w:t>
      </w:r>
      <w:r w:rsidRPr="00B82DBE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es-ES"/>
        </w:rPr>
        <w:t>2 g</w:t>
      </w:r>
    </w:p>
    <w:p w:rsidR="00EB1332" w:rsidRPr="00B82DBE" w:rsidRDefault="00EB1332" w:rsidP="00B82DB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B82DB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s-ES"/>
        </w:rPr>
        <w:t>Mantequilla sin sal atemperada</w:t>
      </w:r>
      <w:r w:rsidRPr="00B82DBE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es-ES"/>
        </w:rPr>
        <w:t>225 g</w:t>
      </w:r>
    </w:p>
    <w:p w:rsidR="00EB1332" w:rsidRPr="00B82DBE" w:rsidRDefault="00EB1332" w:rsidP="00B82DB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B82DB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s-ES"/>
        </w:rPr>
        <w:t>Azúcar</w:t>
      </w:r>
      <w:r w:rsidRPr="00B82DBE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es-ES"/>
        </w:rPr>
        <w:t>200 g</w:t>
      </w:r>
    </w:p>
    <w:p w:rsidR="00EB1332" w:rsidRPr="00B82DBE" w:rsidRDefault="00EB1332" w:rsidP="00B82DB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B82DB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s-ES"/>
        </w:rPr>
        <w:t>Huevos L</w:t>
      </w:r>
      <w:r w:rsidRPr="00B82DBE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es-ES"/>
        </w:rPr>
        <w:t>1</w:t>
      </w:r>
    </w:p>
    <w:p w:rsidR="00EB1332" w:rsidRPr="00B82DBE" w:rsidRDefault="00EB1332" w:rsidP="00B82DB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B82DB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s-ES"/>
        </w:rPr>
        <w:t>Esencia de vainilla</w:t>
      </w:r>
      <w:r w:rsidRPr="00B82DBE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es-ES"/>
        </w:rPr>
        <w:t>5 ml</w:t>
      </w:r>
    </w:p>
    <w:p w:rsidR="00EB1332" w:rsidRPr="00B82DBE" w:rsidRDefault="00EB1332" w:rsidP="00B82DB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B82DB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s-ES"/>
        </w:rPr>
        <w:t>Fondant blanco o de colores</w:t>
      </w:r>
    </w:p>
    <w:p w:rsidR="00EB1332" w:rsidRPr="00B82DBE" w:rsidRDefault="00EB1332" w:rsidP="00B82DB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B82DB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s-ES"/>
        </w:rPr>
        <w:t>Colorante alimentario al gusto</w:t>
      </w:r>
    </w:p>
    <w:p w:rsidR="00EB1332" w:rsidRPr="00B82DBE" w:rsidRDefault="00EB1332" w:rsidP="00B82DBE">
      <w:pPr>
        <w:pBdr>
          <w:bottom w:val="single" w:sz="12" w:space="9" w:color="AA0B1D"/>
        </w:pBdr>
        <w:shd w:val="clear" w:color="auto" w:fill="FFFFFF"/>
        <w:spacing w:after="0" w:line="660" w:lineRule="atLeast"/>
        <w:outlineLvl w:val="1"/>
        <w:rPr>
          <w:rFonts w:eastAsia="Times New Roman" w:cstheme="minorHAnsi"/>
          <w:color w:val="111111"/>
          <w:sz w:val="24"/>
          <w:szCs w:val="24"/>
          <w:lang w:eastAsia="es-ES"/>
        </w:rPr>
      </w:pPr>
      <w:r w:rsidRPr="00B82DBE">
        <w:rPr>
          <w:rFonts w:eastAsia="Times New Roman" w:cstheme="minorHAnsi"/>
          <w:color w:val="111111"/>
          <w:sz w:val="24"/>
          <w:szCs w:val="24"/>
          <w:lang w:eastAsia="es-ES"/>
        </w:rPr>
        <w:t>Cómo hacer galletas decoradas con fondant</w:t>
      </w:r>
    </w:p>
    <w:p w:rsidR="00EB1332" w:rsidRPr="00B82DBE" w:rsidRDefault="00EB1332" w:rsidP="00B82DBE">
      <w:pPr>
        <w:shd w:val="clear" w:color="auto" w:fill="FFFFFF"/>
        <w:spacing w:after="0" w:line="360" w:lineRule="atLeast"/>
        <w:rPr>
          <w:rFonts w:eastAsia="Times New Roman" w:cstheme="minorHAnsi"/>
          <w:bCs/>
          <w:color w:val="333333"/>
          <w:sz w:val="24"/>
          <w:szCs w:val="24"/>
          <w:lang w:eastAsia="es-ES"/>
        </w:rPr>
      </w:pPr>
      <w:r w:rsidRPr="00B82DBE">
        <w:rPr>
          <w:rFonts w:eastAsia="Times New Roman" w:cstheme="minorHAnsi"/>
          <w:bCs/>
          <w:color w:val="333333"/>
          <w:sz w:val="24"/>
          <w:szCs w:val="24"/>
          <w:lang w:eastAsia="es-ES"/>
        </w:rPr>
        <w:t>Dificultad: Media</w:t>
      </w:r>
    </w:p>
    <w:p w:rsidR="00EB1332" w:rsidRPr="00B82DBE" w:rsidRDefault="00EB1332" w:rsidP="00B82DBE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eastAsia="Times New Roman" w:cstheme="minorHAnsi"/>
          <w:bCs/>
          <w:color w:val="333333"/>
          <w:sz w:val="24"/>
          <w:szCs w:val="24"/>
          <w:lang w:eastAsia="es-ES"/>
        </w:rPr>
      </w:pPr>
      <w:r w:rsidRPr="00B82DBE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es-ES"/>
        </w:rPr>
        <w:t>Tiempo total50 m</w:t>
      </w:r>
    </w:p>
    <w:p w:rsidR="00EB1332" w:rsidRPr="00B82DBE" w:rsidRDefault="00EB1332" w:rsidP="00B82DBE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B82DB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s-ES"/>
        </w:rPr>
        <w:t>Elaboración</w:t>
      </w:r>
      <w:r w:rsidRPr="00B82DBE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es-ES"/>
        </w:rPr>
        <w:t>40 m</w:t>
      </w:r>
    </w:p>
    <w:p w:rsidR="00EB1332" w:rsidRPr="00B82DBE" w:rsidRDefault="00EB1332" w:rsidP="00B82DBE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B82DB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s-ES"/>
        </w:rPr>
        <w:t>Cocción</w:t>
      </w:r>
      <w:r w:rsidRPr="00B82DBE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es-ES"/>
        </w:rPr>
        <w:t>10 m</w:t>
      </w:r>
    </w:p>
    <w:p w:rsidR="00EB1332" w:rsidRPr="00B82DBE" w:rsidRDefault="00EB1332" w:rsidP="00B82DBE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B82DB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s-ES"/>
        </w:rPr>
        <w:t>Reposo</w:t>
      </w:r>
      <w:r w:rsidRPr="00B82DBE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es-ES"/>
        </w:rPr>
        <w:t>1 h</w:t>
      </w:r>
    </w:p>
    <w:p w:rsidR="00EB1332" w:rsidRPr="00B82DBE" w:rsidRDefault="00EB1332" w:rsidP="00B82DBE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es-ES"/>
        </w:rPr>
      </w:pPr>
      <w:r w:rsidRPr="00B82DBE">
        <w:rPr>
          <w:rFonts w:eastAsia="Times New Roman" w:cstheme="minorHAnsi"/>
          <w:sz w:val="24"/>
          <w:szCs w:val="24"/>
          <w:lang w:eastAsia="es-ES"/>
        </w:rPr>
        <w:t>Tamizar en un cuenco la </w:t>
      </w:r>
      <w:hyperlink r:id="rId11" w:history="1">
        <w:r w:rsidRPr="00B82DBE">
          <w:rPr>
            <w:rFonts w:eastAsia="Times New Roman" w:cstheme="minorHAnsi"/>
            <w:sz w:val="24"/>
            <w:szCs w:val="24"/>
            <w:lang w:eastAsia="es-ES"/>
          </w:rPr>
          <w:t>harina</w:t>
        </w:r>
      </w:hyperlink>
      <w:r w:rsidRPr="00B82DBE">
        <w:rPr>
          <w:rFonts w:eastAsia="Times New Roman" w:cstheme="minorHAnsi"/>
          <w:sz w:val="24"/>
          <w:szCs w:val="24"/>
          <w:lang w:eastAsia="es-ES"/>
        </w:rPr>
        <w:t> con la sal. En otro recipiente más grande, colocar la </w:t>
      </w:r>
      <w:hyperlink r:id="rId12" w:history="1">
        <w:r w:rsidRPr="00B82DBE">
          <w:rPr>
            <w:rFonts w:eastAsia="Times New Roman" w:cstheme="minorHAnsi"/>
            <w:sz w:val="24"/>
            <w:szCs w:val="24"/>
            <w:lang w:eastAsia="es-ES"/>
          </w:rPr>
          <w:t>mantequilla</w:t>
        </w:r>
      </w:hyperlink>
      <w:r w:rsidRPr="00B82DBE">
        <w:rPr>
          <w:rFonts w:eastAsia="Times New Roman" w:cstheme="minorHAnsi"/>
          <w:sz w:val="24"/>
          <w:szCs w:val="24"/>
          <w:lang w:eastAsia="es-ES"/>
        </w:rPr>
        <w:t> troceada con el </w:t>
      </w:r>
      <w:hyperlink r:id="rId13" w:history="1">
        <w:r w:rsidRPr="00B82DBE">
          <w:rPr>
            <w:rFonts w:eastAsia="Times New Roman" w:cstheme="minorHAnsi"/>
            <w:sz w:val="24"/>
            <w:szCs w:val="24"/>
            <w:lang w:eastAsia="es-ES"/>
          </w:rPr>
          <w:t>azúcar</w:t>
        </w:r>
      </w:hyperlink>
      <w:r w:rsidRPr="00B82DBE">
        <w:rPr>
          <w:rFonts w:eastAsia="Times New Roman" w:cstheme="minorHAnsi"/>
          <w:sz w:val="24"/>
          <w:szCs w:val="24"/>
          <w:lang w:eastAsia="es-ES"/>
        </w:rPr>
        <w:t> y batir con una batidora de varillas durante unos 3-5 minutos, hasta conseguir una </w:t>
      </w:r>
      <w:r w:rsidRPr="00B82DBE">
        <w:rPr>
          <w:rFonts w:eastAsia="Times New Roman" w:cstheme="minorHAnsi"/>
          <w:bCs/>
          <w:sz w:val="24"/>
          <w:szCs w:val="24"/>
          <w:lang w:eastAsia="es-ES"/>
        </w:rPr>
        <w:t>mezcla esponjosa y suave</w:t>
      </w:r>
      <w:r w:rsidRPr="00B82DBE">
        <w:rPr>
          <w:rFonts w:eastAsia="Times New Roman" w:cstheme="minorHAnsi"/>
          <w:sz w:val="24"/>
          <w:szCs w:val="24"/>
          <w:lang w:eastAsia="es-ES"/>
        </w:rPr>
        <w:t>. Añadir la vainilla y el huevo y batir un poco más. Incorporar la harina poco a poco, sin dejar de batir.</w:t>
      </w:r>
    </w:p>
    <w:p w:rsidR="00EB1332" w:rsidRPr="00B82DBE" w:rsidRDefault="00EB1332" w:rsidP="00B82DBE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es-ES"/>
        </w:rPr>
      </w:pPr>
      <w:r w:rsidRPr="00B82DBE">
        <w:rPr>
          <w:rFonts w:eastAsia="Times New Roman" w:cstheme="minorHAnsi"/>
          <w:sz w:val="24"/>
          <w:szCs w:val="24"/>
          <w:lang w:eastAsia="es-ES"/>
        </w:rPr>
        <w:t>Volcar sobre una superficie y amasar ligeramente hasta formar una masa homogénea y lisa. Dividir en dos, formar dos discos planos y envolverlos en plástico film. </w:t>
      </w:r>
      <w:r w:rsidRPr="00B82DBE">
        <w:rPr>
          <w:rFonts w:eastAsia="Times New Roman" w:cstheme="minorHAnsi"/>
          <w:bCs/>
          <w:sz w:val="24"/>
          <w:szCs w:val="24"/>
          <w:lang w:eastAsia="es-ES"/>
        </w:rPr>
        <w:t>Dejar enfriar en la never</w:t>
      </w:r>
      <w:r w:rsidR="00B82DBE" w:rsidRPr="00B82DBE">
        <w:rPr>
          <w:rFonts w:eastAsia="Times New Roman" w:cstheme="minorHAnsi"/>
          <w:bCs/>
          <w:sz w:val="24"/>
          <w:szCs w:val="24"/>
          <w:lang w:eastAsia="es-ES"/>
        </w:rPr>
        <w:t>a</w:t>
      </w:r>
      <w:r w:rsidRPr="00B82DBE">
        <w:rPr>
          <w:rFonts w:eastAsia="Times New Roman" w:cstheme="minorHAnsi"/>
          <w:bCs/>
          <w:sz w:val="24"/>
          <w:szCs w:val="24"/>
          <w:lang w:eastAsia="es-ES"/>
        </w:rPr>
        <w:t xml:space="preserve"> como mínimo 1 hora</w:t>
      </w:r>
      <w:r w:rsidRPr="00B82DBE">
        <w:rPr>
          <w:rFonts w:eastAsia="Times New Roman" w:cstheme="minorHAnsi"/>
          <w:sz w:val="24"/>
          <w:szCs w:val="24"/>
          <w:lang w:eastAsia="es-ES"/>
        </w:rPr>
        <w:t>, mejor más tiempo.</w:t>
      </w:r>
    </w:p>
    <w:p w:rsidR="00EB1332" w:rsidRPr="00B82DBE" w:rsidRDefault="00EB1332" w:rsidP="00B82DBE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es-ES"/>
        </w:rPr>
      </w:pPr>
      <w:r w:rsidRPr="00B82DBE">
        <w:rPr>
          <w:rFonts w:eastAsia="Times New Roman" w:cstheme="minorHAnsi"/>
          <w:sz w:val="24"/>
          <w:szCs w:val="24"/>
          <w:lang w:eastAsia="es-ES"/>
        </w:rPr>
        <w:t xml:space="preserve">Precalentar el horno a 180ºC y preparar unas bandejas. Estirar una porción de masa sobre papel </w:t>
      </w:r>
      <w:proofErr w:type="spellStart"/>
      <w:r w:rsidRPr="00B82DBE">
        <w:rPr>
          <w:rFonts w:eastAsia="Times New Roman" w:cstheme="minorHAnsi"/>
          <w:sz w:val="24"/>
          <w:szCs w:val="24"/>
          <w:lang w:eastAsia="es-ES"/>
        </w:rPr>
        <w:t>sulfurizado</w:t>
      </w:r>
      <w:proofErr w:type="spellEnd"/>
      <w:r w:rsidRPr="00B82DBE">
        <w:rPr>
          <w:rFonts w:eastAsia="Times New Roman" w:cstheme="minorHAnsi"/>
          <w:sz w:val="24"/>
          <w:szCs w:val="24"/>
          <w:lang w:eastAsia="es-ES"/>
        </w:rPr>
        <w:t xml:space="preserve"> o una superficie limpia con un poco de harina, </w:t>
      </w:r>
      <w:r w:rsidRPr="00B82DBE">
        <w:rPr>
          <w:rFonts w:eastAsia="Times New Roman" w:cstheme="minorHAnsi"/>
          <w:bCs/>
          <w:sz w:val="24"/>
          <w:szCs w:val="24"/>
          <w:lang w:eastAsia="es-ES"/>
        </w:rPr>
        <w:t xml:space="preserve">hasta dejar un grosor de unos 5-6 </w:t>
      </w:r>
      <w:proofErr w:type="spellStart"/>
      <w:r w:rsidRPr="00B82DBE">
        <w:rPr>
          <w:rFonts w:eastAsia="Times New Roman" w:cstheme="minorHAnsi"/>
          <w:bCs/>
          <w:sz w:val="24"/>
          <w:szCs w:val="24"/>
          <w:lang w:eastAsia="es-ES"/>
        </w:rPr>
        <w:t>mm</w:t>
      </w:r>
      <w:r w:rsidRPr="00B82DBE">
        <w:rPr>
          <w:rFonts w:eastAsia="Times New Roman" w:cstheme="minorHAnsi"/>
          <w:sz w:val="24"/>
          <w:szCs w:val="24"/>
          <w:lang w:eastAsia="es-ES"/>
        </w:rPr>
        <w:t>.</w:t>
      </w:r>
      <w:proofErr w:type="spellEnd"/>
      <w:r w:rsidRPr="00B82DBE">
        <w:rPr>
          <w:rFonts w:eastAsia="Times New Roman" w:cstheme="minorHAnsi"/>
          <w:sz w:val="24"/>
          <w:szCs w:val="24"/>
          <w:lang w:eastAsia="es-ES"/>
        </w:rPr>
        <w:t xml:space="preserve"> Recortar galletas con cortadores de corazón. Colocarlas en las bandejas, sin necesidad de separarlas demasiado.</w:t>
      </w:r>
    </w:p>
    <w:p w:rsidR="00EB1332" w:rsidRPr="00B82DBE" w:rsidRDefault="00EB1332" w:rsidP="00EB1332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B82DBE">
        <w:rPr>
          <w:rFonts w:eastAsia="Times New Roman" w:cstheme="minorHAnsi"/>
          <w:noProof/>
          <w:color w:val="333333"/>
          <w:sz w:val="24"/>
          <w:szCs w:val="24"/>
          <w:lang w:eastAsia="es-ES"/>
        </w:rPr>
        <w:drawing>
          <wp:inline distT="0" distB="0" distL="0" distR="0" wp14:anchorId="7671E262" wp14:editId="0A06B341">
            <wp:extent cx="3444240" cy="2295820"/>
            <wp:effectExtent l="0" t="0" r="3810" b="9525"/>
            <wp:docPr id="2" name="Imagen 2" descr="Galletas Sanvalentin Fondant Pas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letas Sanvalentin Fondant Pasos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444" cy="229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32" w:rsidRPr="00B82DBE" w:rsidRDefault="00EB1332" w:rsidP="00EB1332">
      <w:pPr>
        <w:shd w:val="clear" w:color="auto" w:fill="FFFFFF"/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B82DBE">
        <w:rPr>
          <w:rFonts w:eastAsia="Times New Roman" w:cstheme="minorHAnsi"/>
          <w:color w:val="333333"/>
          <w:sz w:val="24"/>
          <w:szCs w:val="24"/>
          <w:lang w:eastAsia="es-ES"/>
        </w:rPr>
        <w:lastRenderedPageBreak/>
        <w:t>Hornear una bandeja cada vez durante unos 10 minutos, </w:t>
      </w:r>
      <w:r w:rsidRPr="00B82DBE">
        <w:rPr>
          <w:rFonts w:eastAsia="Times New Roman" w:cstheme="minorHAnsi"/>
          <w:bCs/>
          <w:color w:val="333333"/>
          <w:sz w:val="24"/>
          <w:szCs w:val="24"/>
          <w:lang w:eastAsia="es-ES"/>
        </w:rPr>
        <w:t>hasta que estén doradas</w:t>
      </w:r>
      <w:r w:rsidRPr="00B82DBE">
        <w:rPr>
          <w:rFonts w:eastAsia="Times New Roman" w:cstheme="minorHAnsi"/>
          <w:color w:val="333333"/>
          <w:sz w:val="24"/>
          <w:szCs w:val="24"/>
          <w:lang w:eastAsia="es-ES"/>
        </w:rPr>
        <w:t>. Cuidado porque los bordes se queman rápidamente. Esperar un par de minutos fuera del horno y dejar enfriar completamente sobre una rejilla.</w:t>
      </w:r>
    </w:p>
    <w:p w:rsidR="00EB1332" w:rsidRPr="00B82DBE" w:rsidRDefault="00EB1332" w:rsidP="00EB1332">
      <w:pPr>
        <w:shd w:val="clear" w:color="auto" w:fill="FFFFFF"/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B82DBE">
        <w:rPr>
          <w:rFonts w:eastAsia="Times New Roman" w:cstheme="minorHAnsi"/>
          <w:color w:val="333333"/>
          <w:sz w:val="24"/>
          <w:szCs w:val="24"/>
          <w:lang w:eastAsia="es-ES"/>
        </w:rPr>
        <w:t>Para decorar con fondant, tomar una porción de masa y </w:t>
      </w:r>
      <w:r w:rsidRPr="00B82DBE">
        <w:rPr>
          <w:rFonts w:eastAsia="Times New Roman" w:cstheme="minorHAnsi"/>
          <w:bCs/>
          <w:color w:val="333333"/>
          <w:sz w:val="24"/>
          <w:szCs w:val="24"/>
          <w:lang w:eastAsia="es-ES"/>
        </w:rPr>
        <w:t>trabajarla con las manos hasta que esté maleable</w:t>
      </w:r>
      <w:r w:rsidRPr="00B82DBE">
        <w:rPr>
          <w:rFonts w:eastAsia="Times New Roman" w:cstheme="minorHAnsi"/>
          <w:color w:val="333333"/>
          <w:sz w:val="24"/>
          <w:szCs w:val="24"/>
          <w:lang w:eastAsia="es-ES"/>
        </w:rPr>
        <w:t xml:space="preserve">. Si queremos teñirla sólo hay que añadir unas gotas de colorante alimentario y amasar hasta que adquiera el tono deseado. Estirar bien sobre una superficie limpia, dejando un grosor de no más de 2 </w:t>
      </w:r>
      <w:proofErr w:type="spellStart"/>
      <w:r w:rsidRPr="00B82DBE">
        <w:rPr>
          <w:rFonts w:eastAsia="Times New Roman" w:cstheme="minorHAnsi"/>
          <w:color w:val="333333"/>
          <w:sz w:val="24"/>
          <w:szCs w:val="24"/>
          <w:lang w:eastAsia="es-ES"/>
        </w:rPr>
        <w:t>mm.</w:t>
      </w:r>
      <w:proofErr w:type="spellEnd"/>
      <w:r w:rsidRPr="00B82DBE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Añadir </w:t>
      </w:r>
      <w:proofErr w:type="spellStart"/>
      <w:r w:rsidRPr="00B82DBE">
        <w:rPr>
          <w:rFonts w:eastAsia="Times New Roman" w:cstheme="minorHAnsi"/>
          <w:color w:val="333333"/>
          <w:sz w:val="24"/>
          <w:szCs w:val="24"/>
          <w:lang w:eastAsia="es-ES"/>
        </w:rPr>
        <w:t>maizena</w:t>
      </w:r>
      <w:proofErr w:type="spellEnd"/>
      <w:r w:rsidRPr="00B82DBE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o azúcar glasé si fuera pegajosa.</w:t>
      </w:r>
    </w:p>
    <w:p w:rsidR="00EB1332" w:rsidRPr="00B82DBE" w:rsidRDefault="00EB1332" w:rsidP="00EB1332">
      <w:pPr>
        <w:shd w:val="clear" w:color="auto" w:fill="FFFFFF"/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B82DBE">
        <w:rPr>
          <w:rFonts w:eastAsia="Times New Roman" w:cstheme="minorHAnsi"/>
          <w:color w:val="333333"/>
          <w:sz w:val="24"/>
          <w:szCs w:val="24"/>
          <w:lang w:eastAsia="es-ES"/>
        </w:rPr>
        <w:t>Para darle textura, estirar sobre el molde apretando con el rodillo. Recortar porciones con los mismos cortadores que usamos para las galletas. </w:t>
      </w:r>
      <w:r w:rsidRPr="00B82DBE">
        <w:rPr>
          <w:rFonts w:eastAsia="Times New Roman" w:cstheme="minorHAnsi"/>
          <w:bCs/>
          <w:color w:val="333333"/>
          <w:sz w:val="24"/>
          <w:szCs w:val="24"/>
          <w:lang w:eastAsia="es-ES"/>
        </w:rPr>
        <w:t>Pintar cada galleta con un poco de agua</w:t>
      </w:r>
      <w:r w:rsidRPr="00B82DBE">
        <w:rPr>
          <w:rFonts w:eastAsia="Times New Roman" w:cstheme="minorHAnsi"/>
          <w:color w:val="333333"/>
          <w:sz w:val="24"/>
          <w:szCs w:val="24"/>
          <w:lang w:eastAsia="es-ES"/>
        </w:rPr>
        <w:t xml:space="preserve"> y colocar encima el fondant. Dejar secar antes de guardar. Esta es la decoración más básica, se pueden añadir pequeños detalles moldeados o incluso usar </w:t>
      </w:r>
      <w:proofErr w:type="spellStart"/>
      <w:r w:rsidRPr="00B82DBE">
        <w:rPr>
          <w:rFonts w:eastAsia="Times New Roman" w:cstheme="minorHAnsi"/>
          <w:color w:val="333333"/>
          <w:sz w:val="24"/>
          <w:szCs w:val="24"/>
          <w:lang w:eastAsia="es-ES"/>
        </w:rPr>
        <w:t>glasa</w:t>
      </w:r>
      <w:proofErr w:type="spellEnd"/>
      <w:r w:rsidRPr="00B82DBE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si queremos diseños más elaborados.</w:t>
      </w:r>
    </w:p>
    <w:p w:rsidR="00EB1332" w:rsidRPr="00B82DBE" w:rsidRDefault="00EB1332" w:rsidP="00EB1332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B82DBE">
        <w:rPr>
          <w:rFonts w:eastAsia="Times New Roman" w:cstheme="minorHAnsi"/>
          <w:noProof/>
          <w:color w:val="333333"/>
          <w:sz w:val="24"/>
          <w:szCs w:val="24"/>
          <w:lang w:eastAsia="es-ES"/>
        </w:rPr>
        <w:drawing>
          <wp:inline distT="0" distB="0" distL="0" distR="0" wp14:anchorId="3E177C96" wp14:editId="26135445">
            <wp:extent cx="3008187" cy="2005161"/>
            <wp:effectExtent l="0" t="0" r="1905" b="0"/>
            <wp:docPr id="1" name="Imagen 1" descr="Galletas Sanvalentin Fondant Pas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letas Sanvalentin Fondant Pasos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65" cy="20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32" w:rsidRDefault="00EB1332">
      <w:pPr>
        <w:rPr>
          <w:rFonts w:cstheme="minorHAnsi"/>
          <w:sz w:val="24"/>
          <w:szCs w:val="24"/>
        </w:rPr>
      </w:pPr>
    </w:p>
    <w:p w:rsidR="00817438" w:rsidRPr="00B82DBE" w:rsidRDefault="00817438" w:rsidP="00B82DBE">
      <w:pPr>
        <w:jc w:val="both"/>
        <w:rPr>
          <w:rFonts w:cstheme="minorHAnsi"/>
          <w:sz w:val="24"/>
          <w:szCs w:val="24"/>
        </w:rPr>
      </w:pPr>
      <w:r w:rsidRPr="00B82DBE">
        <w:rPr>
          <w:rFonts w:cstheme="minorHAnsi"/>
          <w:sz w:val="24"/>
          <w:szCs w:val="24"/>
        </w:rPr>
        <w:t xml:space="preserve">3.- JUEGO: </w:t>
      </w:r>
      <w:r w:rsidRPr="00B82DBE">
        <w:rPr>
          <w:rFonts w:cstheme="minorHAnsi"/>
          <w:color w:val="202124"/>
          <w:sz w:val="24"/>
          <w:szCs w:val="24"/>
          <w:shd w:val="clear" w:color="auto" w:fill="FFFFFF"/>
        </w:rPr>
        <w:t>¿Sabes dónde están los huevos de pascua?</w:t>
      </w:r>
    </w:p>
    <w:p w:rsidR="00817438" w:rsidRPr="00B82DBE" w:rsidRDefault="00817438" w:rsidP="00B82DBE">
      <w:pPr>
        <w:jc w:val="both"/>
        <w:rPr>
          <w:rFonts w:cstheme="minorHAnsi"/>
          <w:sz w:val="24"/>
          <w:szCs w:val="24"/>
        </w:rPr>
      </w:pPr>
      <w:r w:rsidRPr="00B82DBE">
        <w:rPr>
          <w:rFonts w:cstheme="minorHAnsi"/>
          <w:sz w:val="24"/>
          <w:szCs w:val="24"/>
        </w:rPr>
        <w:t xml:space="preserve">El juego consiste en camuflar los huevos de chocolate o las galletas </w:t>
      </w:r>
      <w:r w:rsidRPr="00B82DBE">
        <w:rPr>
          <w:rFonts w:cstheme="minorHAnsi"/>
          <w:color w:val="202124"/>
          <w:sz w:val="24"/>
          <w:szCs w:val="24"/>
          <w:shd w:val="clear" w:color="auto" w:fill="FFFFFF"/>
        </w:rPr>
        <w:t>dentro de casa, en el jardín…Podemos dejar un rastro fácil de seguir, como dibujos de dónde hemos escondido los huevos. Da mucho juego y puedes aumentar la dificultad con acertijos ¿Sabes dónde están los huevos?</w:t>
      </w:r>
    </w:p>
    <w:sectPr w:rsidR="00817438" w:rsidRPr="00B82DBE" w:rsidSect="00451190">
      <w:headerReference w:type="default" r:id="rId1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A4" w:rsidRDefault="00D076A4" w:rsidP="00451190">
      <w:pPr>
        <w:spacing w:after="0" w:line="240" w:lineRule="auto"/>
      </w:pPr>
      <w:r>
        <w:separator/>
      </w:r>
    </w:p>
  </w:endnote>
  <w:endnote w:type="continuationSeparator" w:id="0">
    <w:p w:rsidR="00D076A4" w:rsidRDefault="00D076A4" w:rsidP="0045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A4" w:rsidRDefault="00D076A4" w:rsidP="00451190">
      <w:pPr>
        <w:spacing w:after="0" w:line="240" w:lineRule="auto"/>
      </w:pPr>
      <w:r>
        <w:separator/>
      </w:r>
    </w:p>
  </w:footnote>
  <w:footnote w:type="continuationSeparator" w:id="0">
    <w:p w:rsidR="00D076A4" w:rsidRDefault="00D076A4" w:rsidP="0045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90" w:rsidRDefault="00451190" w:rsidP="0045119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B7998C7" wp14:editId="62E6E926">
          <wp:simplePos x="0" y="0"/>
          <wp:positionH relativeFrom="column">
            <wp:posOffset>150495</wp:posOffset>
          </wp:positionH>
          <wp:positionV relativeFrom="paragraph">
            <wp:posOffset>-190500</wp:posOffset>
          </wp:positionV>
          <wp:extent cx="748030" cy="754380"/>
          <wp:effectExtent l="0" t="0" r="0" b="7620"/>
          <wp:wrapThrough wrapText="bothSides">
            <wp:wrapPolygon edited="0">
              <wp:start x="7151" y="0"/>
              <wp:lineTo x="0" y="3273"/>
              <wp:lineTo x="0" y="14727"/>
              <wp:lineTo x="1100" y="18000"/>
              <wp:lineTo x="5501" y="21273"/>
              <wp:lineTo x="6051" y="21273"/>
              <wp:lineTo x="14302" y="21273"/>
              <wp:lineTo x="14852" y="21273"/>
              <wp:lineTo x="19803" y="18000"/>
              <wp:lineTo x="20903" y="14727"/>
              <wp:lineTo x="20903" y="3273"/>
              <wp:lineTo x="13752" y="0"/>
              <wp:lineTo x="7151" y="0"/>
            </wp:wrapPolygon>
          </wp:wrapThrough>
          <wp:docPr id="3" name="Imagen 3" descr="Home | Hijas de la Caridad España 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| Hijas de la Caridad España Es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190" w:rsidRPr="002506BF" w:rsidRDefault="00451190" w:rsidP="00451190">
    <w:pPr>
      <w:pStyle w:val="Encabezado"/>
      <w:rPr>
        <w:rFonts w:ascii="Bradley Hand ITC" w:hAnsi="Bradley Hand ITC"/>
        <w:b/>
      </w:rPr>
    </w:pPr>
    <w:r>
      <w:rPr>
        <w:rFonts w:ascii="Bradley Hand ITC" w:hAnsi="Bradley Hand ITC"/>
        <w:b/>
        <w:color w:val="31849B" w:themeColor="accent5" w:themeShade="BF"/>
        <w:sz w:val="28"/>
      </w:rPr>
      <w:t xml:space="preserve">                 </w:t>
    </w:r>
    <w:r>
      <w:rPr>
        <w:rFonts w:ascii="Bradley Hand ITC" w:hAnsi="Bradley Hand ITC"/>
        <w:b/>
        <w:color w:val="31849B" w:themeColor="accent5" w:themeShade="BF"/>
        <w:sz w:val="28"/>
      </w:rPr>
      <w:t xml:space="preserve">    </w:t>
    </w:r>
    <w:r w:rsidRPr="002506BF">
      <w:rPr>
        <w:rFonts w:ascii="Bradley Hand ITC" w:hAnsi="Bradley Hand ITC"/>
        <w:b/>
        <w:color w:val="31849B" w:themeColor="accent5" w:themeShade="BF"/>
        <w:sz w:val="28"/>
      </w:rPr>
      <w:t>HIJAS DE LA CARIDAD EE</w:t>
    </w:r>
    <w:r>
      <w:rPr>
        <w:rFonts w:ascii="Bradley Hand ITC" w:hAnsi="Bradley Hand ITC"/>
        <w:b/>
        <w:color w:val="31849B" w:themeColor="accent5" w:themeShade="BF"/>
        <w:sz w:val="28"/>
      </w:rPr>
      <w:t xml:space="preserve"> - </w:t>
    </w:r>
    <w:r w:rsidRPr="002506BF">
      <w:rPr>
        <w:rFonts w:ascii="Bradley Hand ITC" w:hAnsi="Bradley Hand ITC"/>
        <w:b/>
        <w:color w:val="31849B" w:themeColor="accent5" w:themeShade="BF"/>
        <w:sz w:val="28"/>
      </w:rPr>
      <w:t>Acción Social</w:t>
    </w:r>
  </w:p>
  <w:p w:rsidR="00451190" w:rsidRDefault="004511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173"/>
    <w:multiLevelType w:val="multilevel"/>
    <w:tmpl w:val="81D2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66227"/>
    <w:multiLevelType w:val="multilevel"/>
    <w:tmpl w:val="A138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66"/>
    <w:rsid w:val="001A000A"/>
    <w:rsid w:val="00260A88"/>
    <w:rsid w:val="00451190"/>
    <w:rsid w:val="005352DA"/>
    <w:rsid w:val="00683966"/>
    <w:rsid w:val="00817438"/>
    <w:rsid w:val="00880EF1"/>
    <w:rsid w:val="00AC7D6A"/>
    <w:rsid w:val="00B82DBE"/>
    <w:rsid w:val="00BD2966"/>
    <w:rsid w:val="00BD61F6"/>
    <w:rsid w:val="00D076A4"/>
    <w:rsid w:val="00E268D5"/>
    <w:rsid w:val="00E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2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EB1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B133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sset-recipe-ingr-name">
    <w:name w:val="asset-recipe-ingr-name"/>
    <w:basedOn w:val="Fuentedeprrafopredeter"/>
    <w:rsid w:val="00EB1332"/>
  </w:style>
  <w:style w:type="character" w:customStyle="1" w:styleId="asset-recipe-ingr-amount">
    <w:name w:val="asset-recipe-ingr-amount"/>
    <w:basedOn w:val="Fuentedeprrafopredeter"/>
    <w:rsid w:val="00EB1332"/>
  </w:style>
  <w:style w:type="character" w:customStyle="1" w:styleId="asset-recipe-time-name">
    <w:name w:val="asset-recipe-time-name"/>
    <w:basedOn w:val="Fuentedeprrafopredeter"/>
    <w:rsid w:val="00EB1332"/>
  </w:style>
  <w:style w:type="character" w:customStyle="1" w:styleId="asset-recipe-time-value">
    <w:name w:val="asset-recipe-time-value"/>
    <w:basedOn w:val="Fuentedeprrafopredeter"/>
    <w:rsid w:val="00EB1332"/>
  </w:style>
  <w:style w:type="paragraph" w:styleId="NormalWeb">
    <w:name w:val="Normal (Web)"/>
    <w:basedOn w:val="Normal"/>
    <w:uiPriority w:val="99"/>
    <w:semiHidden/>
    <w:unhideWhenUsed/>
    <w:rsid w:val="00EB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B133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B133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33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82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451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190"/>
  </w:style>
  <w:style w:type="paragraph" w:styleId="Piedepgina">
    <w:name w:val="footer"/>
    <w:basedOn w:val="Normal"/>
    <w:link w:val="PiedepginaCar"/>
    <w:uiPriority w:val="99"/>
    <w:unhideWhenUsed/>
    <w:rsid w:val="00451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190"/>
  </w:style>
  <w:style w:type="character" w:styleId="Hipervnculovisitado">
    <w:name w:val="FollowedHyperlink"/>
    <w:basedOn w:val="Fuentedeprrafopredeter"/>
    <w:uiPriority w:val="99"/>
    <w:semiHidden/>
    <w:unhideWhenUsed/>
    <w:rsid w:val="004511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2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EB1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B133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sset-recipe-ingr-name">
    <w:name w:val="asset-recipe-ingr-name"/>
    <w:basedOn w:val="Fuentedeprrafopredeter"/>
    <w:rsid w:val="00EB1332"/>
  </w:style>
  <w:style w:type="character" w:customStyle="1" w:styleId="asset-recipe-ingr-amount">
    <w:name w:val="asset-recipe-ingr-amount"/>
    <w:basedOn w:val="Fuentedeprrafopredeter"/>
    <w:rsid w:val="00EB1332"/>
  </w:style>
  <w:style w:type="character" w:customStyle="1" w:styleId="asset-recipe-time-name">
    <w:name w:val="asset-recipe-time-name"/>
    <w:basedOn w:val="Fuentedeprrafopredeter"/>
    <w:rsid w:val="00EB1332"/>
  </w:style>
  <w:style w:type="character" w:customStyle="1" w:styleId="asset-recipe-time-value">
    <w:name w:val="asset-recipe-time-value"/>
    <w:basedOn w:val="Fuentedeprrafopredeter"/>
    <w:rsid w:val="00EB1332"/>
  </w:style>
  <w:style w:type="paragraph" w:styleId="NormalWeb">
    <w:name w:val="Normal (Web)"/>
    <w:basedOn w:val="Normal"/>
    <w:uiPriority w:val="99"/>
    <w:semiHidden/>
    <w:unhideWhenUsed/>
    <w:rsid w:val="00EB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B133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B133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33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82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451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190"/>
  </w:style>
  <w:style w:type="paragraph" w:styleId="Piedepgina">
    <w:name w:val="footer"/>
    <w:basedOn w:val="Normal"/>
    <w:link w:val="PiedepginaCar"/>
    <w:uiPriority w:val="99"/>
    <w:unhideWhenUsed/>
    <w:rsid w:val="00451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190"/>
  </w:style>
  <w:style w:type="character" w:styleId="Hipervnculovisitado">
    <w:name w:val="FollowedHyperlink"/>
    <w:basedOn w:val="Fuentedeprrafopredeter"/>
    <w:uiPriority w:val="99"/>
    <w:semiHidden/>
    <w:unhideWhenUsed/>
    <w:rsid w:val="004511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1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LOxt98OSFk" TargetMode="External"/><Relationship Id="rId13" Type="http://schemas.openxmlformats.org/officeDocument/2006/relationships/hyperlink" Target="http://www.directoalpaladar.com/ingredientes/condimentos/azuca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irectoalpaladar.com/ingredientes/lacteos/mantequill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rectoalpaladar.com/ingredientes/cereales/harin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dojcjAdX-T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6r06JV9b8M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1095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</dc:creator>
  <cp:lastModifiedBy>PASTORAL</cp:lastModifiedBy>
  <cp:revision>3</cp:revision>
  <dcterms:created xsi:type="dcterms:W3CDTF">2021-03-17T13:51:00Z</dcterms:created>
  <dcterms:modified xsi:type="dcterms:W3CDTF">2021-03-18T11:30:00Z</dcterms:modified>
</cp:coreProperties>
</file>